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83" w:rsidRPr="00466CFD" w:rsidRDefault="002C08C5" w:rsidP="00566083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ab/>
      </w:r>
      <w:r w:rsidR="00566083" w:rsidRPr="00466C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МУНИЦИПАЛЬНОЕ ЗАДАНИЕ Муниципальн</w:t>
      </w:r>
      <w:r w:rsidR="00466CFD" w:rsidRPr="00466C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ое бюджетное учреждение </w:t>
      </w:r>
    </w:p>
    <w:p w:rsidR="00466CFD" w:rsidRPr="00466CFD" w:rsidRDefault="002C08C5" w:rsidP="00466CFD">
      <w:pPr>
        <w:shd w:val="clear" w:color="auto" w:fill="FFFFFF"/>
        <w:spacing w:after="0" w:line="270" w:lineRule="atLeast"/>
        <w:ind w:left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08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66CFD" w:rsidRPr="00466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Многофункциональный </w:t>
      </w:r>
      <w:proofErr w:type="spellStart"/>
      <w:r w:rsidR="00466CFD" w:rsidRPr="00466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этноцентр</w:t>
      </w:r>
      <w:proofErr w:type="spellEnd"/>
      <w:r w:rsidR="00466CFD" w:rsidRPr="00466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эвенкийской культуры</w:t>
      </w:r>
      <w:r w:rsidR="00D743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«</w:t>
      </w:r>
      <w:proofErr w:type="spellStart"/>
      <w:r w:rsidR="00D743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Илькээни</w:t>
      </w:r>
      <w:proofErr w:type="spellEnd"/>
      <w:r w:rsidR="00D743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»</w:t>
      </w:r>
    </w:p>
    <w:p w:rsidR="00466CFD" w:rsidRDefault="00466CFD" w:rsidP="00466CFD">
      <w:pPr>
        <w:shd w:val="clear" w:color="auto" w:fill="FFFFFF"/>
        <w:spacing w:before="125" w:after="135"/>
        <w:ind w:left="284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466CFD" w:rsidRDefault="00466CFD" w:rsidP="00466CFD">
      <w:pPr>
        <w:shd w:val="clear" w:color="auto" w:fill="FFFFFF"/>
        <w:spacing w:before="125" w:after="135"/>
        <w:ind w:left="284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566083" w:rsidRDefault="00466CFD" w:rsidP="00466CFD">
      <w:pPr>
        <w:shd w:val="clear" w:color="auto" w:fill="FFFFFF"/>
        <w:spacing w:before="125" w:after="135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</w:rPr>
        <w:t xml:space="preserve"> </w:t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>«Утверждаю»                                                                                                                    </w:t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  <w:t>«Согласовано»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bCs/>
          <w:color w:val="333333"/>
          <w:sz w:val="20"/>
        </w:rPr>
      </w:pPr>
      <w:r>
        <w:rPr>
          <w:rFonts w:ascii="Helvetica" w:eastAsia="Times New Roman" w:hAnsi="Helvetica" w:cs="Helvetica"/>
          <w:b/>
          <w:color w:val="333333"/>
          <w:sz w:val="20"/>
        </w:rPr>
        <w:t xml:space="preserve">Директор </w:t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color w:val="333333"/>
          <w:sz w:val="20"/>
        </w:rPr>
        <w:tab/>
        <w:t>Глава М</w:t>
      </w:r>
      <w:r w:rsidR="008F1293">
        <w:rPr>
          <w:rFonts w:ascii="Helvetica" w:eastAsia="Times New Roman" w:hAnsi="Helvetica" w:cs="Helvetica"/>
          <w:b/>
          <w:color w:val="333333"/>
          <w:sz w:val="20"/>
        </w:rPr>
        <w:t>О</w:t>
      </w:r>
    </w:p>
    <w:p w:rsidR="00566083" w:rsidRDefault="00D74351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</w:rPr>
        <w:t>МБУ</w:t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>МЭЦЭК «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</w:rPr>
        <w:t>Илькээни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</w:rPr>
        <w:t>»</w:t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  <w:t xml:space="preserve">     </w:t>
      </w:r>
      <w:r w:rsidR="008F129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8F129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 «</w:t>
      </w:r>
      <w:proofErr w:type="spellStart"/>
      <w:r w:rsidR="008F1293">
        <w:rPr>
          <w:rFonts w:ascii="Helvetica" w:eastAsia="Times New Roman" w:hAnsi="Helvetica" w:cs="Helvetica"/>
          <w:b/>
          <w:bCs/>
          <w:color w:val="333333"/>
          <w:sz w:val="20"/>
        </w:rPr>
        <w:t>Кирбяйский</w:t>
      </w:r>
      <w:proofErr w:type="spellEnd"/>
      <w:r w:rsidR="008F1293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национальный наслег</w:t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 xml:space="preserve">»                                  </w:t>
      </w:r>
    </w:p>
    <w:p w:rsidR="00566083" w:rsidRDefault="00A67305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</w:rPr>
        <w:t xml:space="preserve"> __________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</w:rPr>
        <w:t xml:space="preserve">_ 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</w:rPr>
        <w:t>Д.А</w:t>
      </w:r>
      <w:r w:rsidR="00897EBF">
        <w:rPr>
          <w:rFonts w:ascii="Helvetica" w:eastAsia="Times New Roman" w:hAnsi="Helvetica" w:cs="Helvetica"/>
          <w:b/>
          <w:bCs/>
          <w:color w:val="333333"/>
          <w:sz w:val="20"/>
        </w:rPr>
        <w:t>.Егорова</w:t>
      </w:r>
      <w:proofErr w:type="spellEnd"/>
      <w:proofErr w:type="gramEnd"/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 w:rsidR="00566083">
        <w:rPr>
          <w:rFonts w:ascii="Helvetica" w:eastAsia="Times New Roman" w:hAnsi="Helvetica" w:cs="Helvetica"/>
          <w:b/>
          <w:bCs/>
          <w:color w:val="333333"/>
          <w:sz w:val="20"/>
        </w:rPr>
        <w:tab/>
        <w:t xml:space="preserve">__________________ </w:t>
      </w:r>
      <w:proofErr w:type="spellStart"/>
      <w:r w:rsidR="008F1293">
        <w:rPr>
          <w:rFonts w:ascii="Helvetica" w:eastAsia="Times New Roman" w:hAnsi="Helvetica" w:cs="Helvetica"/>
          <w:b/>
          <w:bCs/>
          <w:color w:val="333333"/>
          <w:sz w:val="20"/>
        </w:rPr>
        <w:t>В.В.Николаев</w:t>
      </w:r>
      <w:proofErr w:type="spellEnd"/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bCs/>
          <w:color w:val="333333"/>
          <w:sz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</w:rPr>
        <w:t>«____»___________2019г.  </w:t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  <w:t>«____»</w:t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  <w:t>_______________________2019г</w:t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ab/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</w:rPr>
        <w:t>МУНИЦИПАЛЬНОЕ ЗАДАНИЕ</w:t>
      </w:r>
    </w:p>
    <w:p w:rsidR="00466CFD" w:rsidRDefault="00566083" w:rsidP="00566083">
      <w:pPr>
        <w:shd w:val="clear" w:color="auto" w:fill="FFFFFF"/>
        <w:spacing w:after="0" w:line="270" w:lineRule="atLeast"/>
        <w:ind w:left="284"/>
        <w:jc w:val="center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 xml:space="preserve">Муниципальное бюджетное учреждение </w:t>
      </w:r>
    </w:p>
    <w:p w:rsidR="00566083" w:rsidRDefault="00466CFD" w:rsidP="00566083">
      <w:pPr>
        <w:shd w:val="clear" w:color="auto" w:fill="FFFFFF"/>
        <w:spacing w:after="0" w:line="270" w:lineRule="atLeast"/>
        <w:ind w:left="284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 xml:space="preserve">Многофункциональный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этноцентр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 xml:space="preserve"> эвенкийской культуры</w:t>
      </w:r>
      <w:r w:rsidR="00D7435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 xml:space="preserve"> «</w:t>
      </w:r>
      <w:proofErr w:type="spellStart"/>
      <w:r w:rsidR="00D7435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Илькээни</w:t>
      </w:r>
      <w:proofErr w:type="spellEnd"/>
      <w:r w:rsidR="00D7435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»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</w:rPr>
        <w:t>НА </w:t>
      </w:r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2019</w:t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 xml:space="preserve"> ГОД И ПЛАНОВЫЙ ПЕРИОД 2019 – 2024гг.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(формируется при установлении муниципального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задания  одновременно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на выполнение муниципальной услуги (услуг)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и работы (работ) и содержит требования к оказанию муниципальной услуги (услуг)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1.Наименование  муниципальной услуги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566083" w:rsidTr="00566083">
        <w:trPr>
          <w:trHeight w:val="684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1.Организация досуга жителей на базе культурно-досуговых учреждений и проведение культурно-массовых мероприятий</w:t>
            </w:r>
          </w:p>
        </w:tc>
      </w:tr>
    </w:tbl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2. Потребители муниципальной услуги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954"/>
        <w:gridCol w:w="354"/>
      </w:tblGrid>
      <w:tr w:rsidR="00566083" w:rsidTr="00566083">
        <w:trPr>
          <w:trHeight w:val="281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категорий потребителей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 предоставления (безвозмездная, частично платная, платная)</w:t>
            </w:r>
          </w:p>
        </w:tc>
        <w:tc>
          <w:tcPr>
            <w:tcW w:w="6" w:type="dxa"/>
            <w:vAlign w:val="center"/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083" w:rsidTr="00566083">
        <w:trPr>
          <w:trHeight w:val="2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083" w:rsidTr="00566083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1"/>
              </w:numPr>
              <w:spacing w:before="100" w:beforeAutospacing="1" w:after="0" w:line="270" w:lineRule="atLeast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Безвозмездная, платная</w:t>
            </w:r>
          </w:p>
        </w:tc>
        <w:tc>
          <w:tcPr>
            <w:tcW w:w="6" w:type="dxa"/>
            <w:vAlign w:val="center"/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083" w:rsidTr="00566083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2"/>
              </w:numPr>
              <w:spacing w:before="100" w:beforeAutospacing="1" w:after="0" w:line="270" w:lineRule="atLeast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Безвозмездная, платная</w:t>
            </w:r>
          </w:p>
        </w:tc>
        <w:tc>
          <w:tcPr>
            <w:tcW w:w="6" w:type="dxa"/>
            <w:vAlign w:val="center"/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3. Показатели, характеризующие объем и  (или) качество муниципальной услуги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3.1. Показатели, характеризующие качество муниципальной услуги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tbl>
      <w:tblPr>
        <w:tblW w:w="14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336"/>
        <w:gridCol w:w="1985"/>
        <w:gridCol w:w="1411"/>
        <w:gridCol w:w="1280"/>
        <w:gridCol w:w="1275"/>
        <w:gridCol w:w="1274"/>
        <w:gridCol w:w="1275"/>
        <w:gridCol w:w="1417"/>
        <w:gridCol w:w="1983"/>
      </w:tblGrid>
      <w:tr w:rsidR="00566083" w:rsidTr="003D593A"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</w:t>
            </w:r>
          </w:p>
          <w:p w:rsidR="00566083" w:rsidRDefault="00566083" w:rsidP="0056608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расчета</w:t>
            </w:r>
          </w:p>
        </w:tc>
        <w:tc>
          <w:tcPr>
            <w:tcW w:w="991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</w:tr>
      <w:tr w:rsidR="00566083" w:rsidTr="003D593A">
        <w:trPr>
          <w:trHeight w:val="1712"/>
        </w:trPr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планового периода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Источник  информации о значении показателя (исходные данные для ее расчета</w:t>
            </w:r>
          </w:p>
        </w:tc>
      </w:tr>
      <w:tr w:rsidR="00566083" w:rsidTr="003D593A"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83" w:rsidTr="003D593A">
        <w:trPr>
          <w:trHeight w:val="1719"/>
        </w:trPr>
        <w:tc>
          <w:tcPr>
            <w:tcW w:w="1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Абсолютная величина.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D74351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D74351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D74351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D74351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D74351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6083" w:rsidRDefault="00D74351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Отчетность      бюджетного учреждения культуры</w:t>
            </w:r>
          </w:p>
        </w:tc>
      </w:tr>
      <w:tr w:rsidR="00566083" w:rsidTr="003D593A">
        <w:tc>
          <w:tcPr>
            <w:tcW w:w="1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0648F2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участников, принявших участие в мероприятиях от общего количества жителей </w:t>
            </w:r>
            <w:r w:rsidR="000648F2">
              <w:rPr>
                <w:rFonts w:ascii="Times New Roman" w:eastAsia="Times New Roman" w:hAnsi="Times New Roman" w:cs="Times New Roman"/>
                <w:sz w:val="20"/>
                <w:szCs w:val="20"/>
              </w:rPr>
              <w:t>наслега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Ум:Жр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*100, где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УМ-количество участников, принявших участие в мероприятиях муниципального  района,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жителей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30%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Отчетность  муниципального бюджетного учреждения культуры</w:t>
            </w:r>
          </w:p>
        </w:tc>
      </w:tr>
      <w:tr w:rsidR="00566083" w:rsidTr="003D593A">
        <w:tc>
          <w:tcPr>
            <w:tcW w:w="1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0648F2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участников, принявших участие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мероприятиях от общего количества участ</w:t>
            </w:r>
            <w:r w:rsidR="00064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ников 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F2">
              <w:rPr>
                <w:rFonts w:ascii="Times New Roman" w:eastAsia="Times New Roman" w:hAnsi="Times New Roman" w:cs="Times New Roman"/>
                <w:sz w:val="20"/>
                <w:szCs w:val="20"/>
              </w:rPr>
              <w:t>наслега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Уркм:Ум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*100, где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Уркм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участников, принявших участие в мероприятиях Ум – общее количество участников мероприятий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2,8%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Отчетность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</w:tr>
      <w:tr w:rsidR="00566083" w:rsidTr="003D593A">
        <w:tc>
          <w:tcPr>
            <w:tcW w:w="1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 потребителей, удовлетворенных качеством и доступностью оказанной услуги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Ок+Оа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):О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*100, где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Ок-число опрошенных, удовлетворен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доступностью услуг;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-число опрошенных, удовлетворенных доступностью услуг;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О-общее число опрошенных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78%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по результатам опросов потребителей услуги</w:t>
            </w:r>
          </w:p>
        </w:tc>
      </w:tr>
      <w:tr w:rsidR="00566083" w:rsidTr="003D593A">
        <w:tc>
          <w:tcPr>
            <w:tcW w:w="1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поступивших обоснованных жалоб потребителей, по которому были приняты меры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Жм:Ж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*100, где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число обоснованных жалоб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</w:t>
            </w:r>
            <w:proofErr w:type="spellEnd"/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поступивших в отчетном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proofErr w:type="spellEnd"/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риоде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 которым в отчетном периоде были приняты меры;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 – число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обоснованных жалоб потребителей, поступивших в отчетном периоде;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 основании жалоб потребителей и сведений принятых по ним мерах</w:t>
            </w:r>
          </w:p>
        </w:tc>
      </w:tr>
    </w:tbl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3.2. Объем оказываемой муниципальной услуги (в натуральных показателях)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1397"/>
        <w:gridCol w:w="1565"/>
        <w:gridCol w:w="1565"/>
        <w:gridCol w:w="1464"/>
        <w:gridCol w:w="1405"/>
        <w:gridCol w:w="1437"/>
        <w:gridCol w:w="1436"/>
        <w:gridCol w:w="1791"/>
      </w:tblGrid>
      <w:tr w:rsidR="00524F02" w:rsidTr="00524F02">
        <w:tc>
          <w:tcPr>
            <w:tcW w:w="29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02" w:rsidRDefault="00524F02" w:rsidP="0056608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524F02" w:rsidRDefault="00524F02" w:rsidP="0056608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Значение показателей объема муниципальной услуги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24F02" w:rsidTr="00524F02">
        <w:tc>
          <w:tcPr>
            <w:tcW w:w="293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02" w:rsidRDefault="00524F02" w:rsidP="0056608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F02" w:rsidTr="00524F02">
        <w:trPr>
          <w:trHeight w:val="11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2019     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        </w:t>
            </w:r>
          </w:p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планового периода</w:t>
            </w:r>
          </w:p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планового     периода</w:t>
            </w:r>
          </w:p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F02" w:rsidTr="00524F0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4F02" w:rsidRDefault="00524F02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83" w:rsidTr="00524F02"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1.Количество проведенных мероприятий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Pr="00517ACA" w:rsidRDefault="00D74351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Pr="00517ACA" w:rsidRDefault="00D74351" w:rsidP="00566083">
            <w:pPr>
              <w:spacing w:after="0"/>
              <w:ind w:left="284"/>
              <w:jc w:val="both"/>
              <w:rPr>
                <w:sz w:val="20"/>
                <w:szCs w:val="20"/>
                <w:lang w:eastAsia="en-US"/>
              </w:rPr>
            </w:pPr>
            <w:r w:rsidRPr="00517ACA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Pr="00517ACA" w:rsidRDefault="00517ACA" w:rsidP="00566083">
            <w:pPr>
              <w:spacing w:after="0"/>
              <w:ind w:left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Pr="00517ACA" w:rsidRDefault="00D74351" w:rsidP="00566083">
            <w:pPr>
              <w:spacing w:after="0"/>
              <w:ind w:left="284"/>
              <w:jc w:val="both"/>
              <w:rPr>
                <w:sz w:val="20"/>
                <w:szCs w:val="20"/>
                <w:lang w:eastAsia="en-US"/>
              </w:rPr>
            </w:pPr>
            <w:r w:rsidRPr="00517ACA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124FBA" w:rsidP="00566083">
            <w:pPr>
              <w:spacing w:after="0"/>
              <w:ind w:left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  <w:p w:rsidR="00124FBA" w:rsidRPr="00517ACA" w:rsidRDefault="00124FBA" w:rsidP="00566083">
            <w:pPr>
              <w:spacing w:after="0"/>
              <w:ind w:left="28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66083" w:rsidRPr="00517ACA" w:rsidRDefault="00D74351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AC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Отчетность учреждения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083" w:rsidTr="00524F02">
        <w:tc>
          <w:tcPr>
            <w:tcW w:w="29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2.Число участников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1B1" w:rsidRDefault="00D271B1" w:rsidP="00D271B1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66083" w:rsidRPr="00524F02" w:rsidRDefault="000965BD" w:rsidP="00D271B1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FBA" w:rsidRDefault="00124FBA" w:rsidP="00D271B1">
            <w:pPr>
              <w:spacing w:after="0"/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66083" w:rsidRPr="00524F02" w:rsidRDefault="000965BD" w:rsidP="00D271B1">
            <w:pPr>
              <w:spacing w:after="0"/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4F0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1399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FBA" w:rsidRDefault="00124FBA" w:rsidP="00D271B1">
            <w:pPr>
              <w:spacing w:after="0"/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66083" w:rsidRPr="00524F02" w:rsidRDefault="000965BD" w:rsidP="00D271B1">
            <w:pPr>
              <w:spacing w:after="0"/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4F0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1465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FBA" w:rsidRDefault="00124FBA" w:rsidP="00D271B1">
            <w:pPr>
              <w:spacing w:after="0"/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66083" w:rsidRPr="00524F02" w:rsidRDefault="00517ACA" w:rsidP="00D271B1">
            <w:pPr>
              <w:spacing w:after="0"/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4F0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1532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FBA" w:rsidRDefault="00124FBA" w:rsidP="00D271B1">
            <w:pPr>
              <w:spacing w:after="0"/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66083" w:rsidRPr="00524F02" w:rsidRDefault="00517ACA" w:rsidP="00D271B1">
            <w:pPr>
              <w:spacing w:after="0"/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4F0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1665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24FBA" w:rsidRDefault="00124FBA" w:rsidP="00D271B1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02" w:rsidRPr="00524F02" w:rsidRDefault="00517ACA" w:rsidP="00D271B1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F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83" w:rsidTr="00524F02"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3.Количество культурно-досуговых формирований, постоянно действующих в течение года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0965BD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0965BD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0965BD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0965BD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0965BD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6083" w:rsidRDefault="00566083" w:rsidP="000965BD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96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учета кружковой работы учреждения, форма № 7-НК «Сведения об учреждении культурно-досугового типа»</w:t>
            </w:r>
          </w:p>
        </w:tc>
      </w:tr>
      <w:tr w:rsidR="00566083" w:rsidTr="00524F02"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4.Количество  участников культурно-досуговых формирований, постоянно действующих в течение года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17ACA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17ACA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17ACA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17ACA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17ACA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6083" w:rsidRDefault="00566083" w:rsidP="00517ACA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17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Журнал учета кружковой работы учреждения, форма № 7-НК «Сведения 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учреждении культурно-досугового типа</w:t>
            </w:r>
          </w:p>
        </w:tc>
      </w:tr>
    </w:tbl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8F129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4. Порядок оказания муниципальной услуги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4.1. Нормативные правовые акты, регулирующие порядок оказания  муниципальной услуги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tbl>
      <w:tblPr>
        <w:tblW w:w="11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4"/>
      </w:tblGrid>
      <w:tr w:rsidR="00566083" w:rsidTr="00566083">
        <w:trPr>
          <w:trHeight w:val="1014"/>
        </w:trPr>
        <w:tc>
          <w:tcPr>
            <w:tcW w:w="1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0648F2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r w:rsidR="000648F2">
              <w:rPr>
                <w:rFonts w:ascii="Times New Roman" w:eastAsia="Times New Roman" w:hAnsi="Times New Roman" w:cs="Times New Roman"/>
                <w:sz w:val="20"/>
                <w:szCs w:val="20"/>
              </w:rPr>
              <w:t>наслега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___________________________ «Об утверждении Административного регламента по предоставлению муниципальной услуги «Организация досуга жителей на базе культурно-досуговых учреждений и проведение культурно-массовых мероприятий»</w:t>
            </w:r>
          </w:p>
        </w:tc>
      </w:tr>
      <w:tr w:rsidR="00566083" w:rsidTr="00566083">
        <w:trPr>
          <w:trHeight w:val="487"/>
        </w:trPr>
        <w:tc>
          <w:tcPr>
            <w:tcW w:w="1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Конституция Российской Федерации, ст.44</w:t>
            </w:r>
          </w:p>
        </w:tc>
      </w:tr>
      <w:tr w:rsidR="00566083" w:rsidTr="00566083">
        <w:trPr>
          <w:trHeight w:val="487"/>
        </w:trPr>
        <w:tc>
          <w:tcPr>
            <w:tcW w:w="1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 131-ФЗ  «Об общих принципах организации местного самоуправления в РФ»</w:t>
            </w:r>
          </w:p>
        </w:tc>
      </w:tr>
      <w:tr w:rsidR="00566083" w:rsidTr="00566083">
        <w:trPr>
          <w:trHeight w:val="487"/>
        </w:trPr>
        <w:tc>
          <w:tcPr>
            <w:tcW w:w="1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3612-1 от 09.10.1992 «Основы законодательства РФ о культуре»</w:t>
            </w:r>
          </w:p>
        </w:tc>
      </w:tr>
      <w:tr w:rsidR="00566083" w:rsidTr="00566083">
        <w:trPr>
          <w:trHeight w:val="487"/>
        </w:trPr>
        <w:tc>
          <w:tcPr>
            <w:tcW w:w="1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культуры и массовых коммуникаций РФ от 20.02.2008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</w:tc>
      </w:tr>
      <w:tr w:rsidR="00566083" w:rsidTr="00566083">
        <w:trPr>
          <w:trHeight w:val="487"/>
        </w:trPr>
        <w:tc>
          <w:tcPr>
            <w:tcW w:w="1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 МБУ ОРУК</w:t>
            </w:r>
          </w:p>
        </w:tc>
      </w:tr>
      <w:tr w:rsidR="00566083" w:rsidTr="00566083">
        <w:trPr>
          <w:trHeight w:val="487"/>
        </w:trPr>
        <w:tc>
          <w:tcPr>
            <w:tcW w:w="1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747C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 муниципального бюджетного учреждения </w:t>
            </w:r>
            <w:r w:rsidR="005747CC">
              <w:rPr>
                <w:rFonts w:ascii="Times New Roman" w:eastAsia="Times New Roman" w:hAnsi="Times New Roman" w:cs="Times New Roman"/>
                <w:sz w:val="20"/>
                <w:szCs w:val="20"/>
              </w:rPr>
              <w:t>МЭЦЭК «</w:t>
            </w:r>
            <w:proofErr w:type="spellStart"/>
            <w:r w:rsidR="005747CC">
              <w:rPr>
                <w:rFonts w:ascii="Times New Roman" w:eastAsia="Times New Roman" w:hAnsi="Times New Roman" w:cs="Times New Roman"/>
                <w:sz w:val="20"/>
                <w:szCs w:val="20"/>
              </w:rPr>
              <w:t>Илькээни</w:t>
            </w:r>
            <w:proofErr w:type="spellEnd"/>
            <w:r w:rsidR="005747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4.2. Порядок информирования потенциальных потребителей муниципальной услуги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tbl>
      <w:tblPr>
        <w:tblW w:w="11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3686"/>
        <w:gridCol w:w="3969"/>
      </w:tblGrid>
      <w:tr w:rsidR="00566083" w:rsidTr="00566083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66083" w:rsidTr="00566083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средств телефонной связи, электронного информирования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порядке,  процедуре и сроках  предоставления муниципальной услуги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момент обращения</w:t>
            </w:r>
          </w:p>
        </w:tc>
      </w:tr>
      <w:tr w:rsidR="00566083" w:rsidTr="00566083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в СМИ, информационные материалы (брошюры, буклеты)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  процедуре предоставления муниципальной услуги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6083" w:rsidTr="00566083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учреждении культуры на информационных стендах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порядке предоставления муниципальной услуги, месторасположение, график работы , номера телефонов,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основания отказа в предоставлении муниципальной услуги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соответствии с режимом работы учреждения</w:t>
            </w:r>
          </w:p>
        </w:tc>
      </w:tr>
      <w:tr w:rsidR="00566083" w:rsidTr="00566083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Посредством личного обращения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минут</w:t>
            </w:r>
          </w:p>
        </w:tc>
      </w:tr>
      <w:tr w:rsidR="00566083" w:rsidTr="00566083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запрос на почтовый адрес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30 дней со дня регистрации обращения</w:t>
            </w:r>
          </w:p>
        </w:tc>
      </w:tr>
      <w:tr w:rsidR="00566083" w:rsidTr="00566083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внешней рекламы на территории МР «Оленекский эвенкийский национальной район»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выездных спектаклей, гастролей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Регулярно, не позднее, чем за 10-15 дней до проведения мероприятия</w:t>
            </w:r>
          </w:p>
        </w:tc>
      </w:tr>
    </w:tbl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                                              </w:t>
      </w:r>
    </w:p>
    <w:p w:rsidR="00566083" w:rsidRDefault="00566083" w:rsidP="00566083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ind w:left="284" w:firstLine="0"/>
        <w:jc w:val="lef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Основания для досрочного прекращения исполнения муниципального задания</w:t>
      </w:r>
    </w:p>
    <w:p w:rsidR="00566083" w:rsidRDefault="00566083" w:rsidP="00566083">
      <w:pPr>
        <w:pStyle w:val="a3"/>
        <w:shd w:val="clear" w:color="auto" w:fill="FFFFFF"/>
        <w:spacing w:after="0" w:line="270" w:lineRule="atLeast"/>
        <w:ind w:left="284"/>
        <w:jc w:val="lef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tbl>
      <w:tblPr>
        <w:tblW w:w="12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4530"/>
      </w:tblGrid>
      <w:tr w:rsidR="00566083" w:rsidTr="00566083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приостановления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Пункт, часть, статья и реквизиты нормативного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правового акта</w:t>
            </w:r>
          </w:p>
        </w:tc>
      </w:tr>
      <w:tr w:rsidR="00566083" w:rsidTr="0056608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учреждения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Учредителя</w:t>
            </w:r>
          </w:p>
        </w:tc>
      </w:tr>
      <w:tr w:rsidR="00566083" w:rsidTr="0056608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 учреждения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Учредителя</w:t>
            </w:r>
          </w:p>
        </w:tc>
      </w:tr>
      <w:tr w:rsidR="00566083" w:rsidTr="0056608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.    Нарушение требований пожарной безопасности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 6, 12 Федерального закона о пожар-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 безопасности от 21.12.1994 № 69-ФЗ</w:t>
            </w:r>
          </w:p>
        </w:tc>
      </w:tr>
      <w:tr w:rsidR="00566083" w:rsidTr="0056608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4.Нарушение санитарных правил при эксплуатации производственных, общественных помещений, зданий, сооружений, оборудования и транспорта             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 24 Федерального закона о санитарно-эпидемиологическом благополучии населения от 30.03.1999 № 52-ФЗ</w:t>
            </w:r>
          </w:p>
        </w:tc>
      </w:tr>
      <w:tr w:rsidR="00566083" w:rsidTr="0056608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5.При возникновении угрозы жизни или здоровью людей, эпидемии, эпизоотии, заражения (засорения)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подкарантинных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карантинными объектами, наступлении радиационной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области противодействия легализации (отмыванию) доходов, полученных преступным путем, и финансированию терроризма, в области установленных 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 области порядка управления, в области общественного порядка и общественной безопасности, а также в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градостроительной деятельности             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ст. 3.12 Кодекса Российской Федерации об административных нарушениях</w:t>
            </w:r>
          </w:p>
        </w:tc>
      </w:tr>
      <w:tr w:rsidR="00566083" w:rsidTr="0056608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6.Нарушение сроков предоставления финансовой и документальной отчетности; невыполнение требований, установленных настоящим муниципальным заданием;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уровня показателей, характеризующих качество и (или) объем оказываемых услуг, установленных в  муниципальном задании; несоблюдение учреждением порядка оказания муниципальных услуг.     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</w:tr>
      <w:tr w:rsidR="00566083" w:rsidTr="0056608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        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7.Исключение услуги, предоставляемой учреждением, из перечня муниципальных услуг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НПА Министерства культуры</w:t>
            </w:r>
          </w:p>
        </w:tc>
      </w:tr>
    </w:tbl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6. Предельные цены (тарифы) на оплату муниципальной услуги в случаях, если нормативным правовым актом установлено их оказание на платной основе.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6.1</w:t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>. </w:t>
      </w: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Нормативный правовой акт, устанавливающий цены (тарифы) либо порядок их установления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tbl>
      <w:tblPr>
        <w:tblW w:w="11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7"/>
      </w:tblGrid>
      <w:tr w:rsidR="00566083" w:rsidTr="00566083">
        <w:trPr>
          <w:trHeight w:val="675"/>
        </w:trPr>
        <w:tc>
          <w:tcPr>
            <w:tcW w:w="1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747C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1.Постановление Главы М</w:t>
            </w:r>
            <w:r w:rsidR="005747C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747CC">
              <w:rPr>
                <w:rFonts w:ascii="Times New Roman" w:eastAsia="Times New Roman" w:hAnsi="Times New Roman" w:cs="Times New Roman"/>
                <w:sz w:val="20"/>
                <w:szCs w:val="20"/>
              </w:rPr>
              <w:t>Кирбяйский</w:t>
            </w:r>
            <w:proofErr w:type="spellEnd"/>
            <w:r w:rsidR="00574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национальный наслег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от ________________________«Об утверждении  Положения  «О порядке оказания платных услуг муниципальным бюджетным учреждением </w:t>
            </w:r>
            <w:r w:rsidR="005747CC">
              <w:rPr>
                <w:rFonts w:ascii="Times New Roman" w:eastAsia="Times New Roman" w:hAnsi="Times New Roman" w:cs="Times New Roman"/>
                <w:sz w:val="20"/>
                <w:szCs w:val="20"/>
              </w:rPr>
              <w:t>МЭЦЭК «</w:t>
            </w:r>
            <w:proofErr w:type="spellStart"/>
            <w:r w:rsidR="005747CC">
              <w:rPr>
                <w:rFonts w:ascii="Times New Roman" w:eastAsia="Times New Roman" w:hAnsi="Times New Roman" w:cs="Times New Roman"/>
                <w:sz w:val="20"/>
                <w:szCs w:val="20"/>
              </w:rPr>
              <w:t>Илькээни</w:t>
            </w:r>
            <w:proofErr w:type="spellEnd"/>
            <w:r w:rsidR="005747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6.2.Орган, устанавливающий цены (тарифы)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tbl>
      <w:tblPr>
        <w:tblW w:w="11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7"/>
      </w:tblGrid>
      <w:tr w:rsidR="00566083" w:rsidTr="00566083">
        <w:trPr>
          <w:trHeight w:val="1032"/>
        </w:trPr>
        <w:tc>
          <w:tcPr>
            <w:tcW w:w="1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Цены (тарифы) на оплату муниципальной услуги либо порядок их установления  устанавливаются согласно ст. 52 Закона Российской Федерации от 09.10.1992 № 3612-1 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      </w:r>
          </w:p>
        </w:tc>
      </w:tr>
    </w:tbl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6.3. Значения предельных цен (тарифов)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</w:p>
    <w:tbl>
      <w:tblPr>
        <w:tblW w:w="11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312"/>
        <w:gridCol w:w="1984"/>
        <w:gridCol w:w="3261"/>
      </w:tblGrid>
      <w:tr w:rsidR="00566083" w:rsidTr="00D271B1"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(тариф), единица измерения</w:t>
            </w:r>
          </w:p>
        </w:tc>
      </w:tr>
      <w:tr w:rsidR="00566083" w:rsidTr="00D271B1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актового зала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час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Pr="00CF68CD" w:rsidRDefault="00A67305" w:rsidP="00A67305">
            <w:pPr>
              <w:spacing w:after="0"/>
              <w:ind w:left="284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F68C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5000 </w:t>
            </w:r>
          </w:p>
        </w:tc>
      </w:tr>
      <w:tr w:rsidR="00566083" w:rsidTr="00D271B1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Прокат музыкальной аппаратуры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час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Pr="00CF68CD" w:rsidRDefault="00A67305" w:rsidP="00A67305">
            <w:pPr>
              <w:spacing w:after="0"/>
              <w:ind w:left="284"/>
              <w:jc w:val="both"/>
              <w:rPr>
                <w:i/>
                <w:sz w:val="20"/>
                <w:lang w:eastAsia="en-US"/>
              </w:rPr>
            </w:pPr>
            <w:r w:rsidRPr="00CF68CD">
              <w:rPr>
                <w:i/>
                <w:sz w:val="20"/>
                <w:lang w:eastAsia="en-US"/>
              </w:rPr>
              <w:t xml:space="preserve">1000 </w:t>
            </w:r>
          </w:p>
        </w:tc>
      </w:tr>
      <w:tr w:rsidR="00566083" w:rsidTr="00D271B1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авторского сценария по замыслу заказчика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24 часа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Pr="00CF68CD" w:rsidRDefault="00A67305" w:rsidP="00566083">
            <w:pPr>
              <w:spacing w:after="0"/>
              <w:ind w:left="284"/>
              <w:jc w:val="both"/>
              <w:rPr>
                <w:i/>
                <w:lang w:eastAsia="en-US"/>
              </w:rPr>
            </w:pPr>
            <w:r w:rsidRPr="00CF68CD">
              <w:rPr>
                <w:i/>
                <w:sz w:val="20"/>
                <w:lang w:eastAsia="en-US"/>
              </w:rPr>
              <w:t>1000</w:t>
            </w:r>
          </w:p>
        </w:tc>
      </w:tr>
      <w:tr w:rsidR="00566083" w:rsidTr="00D271B1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Копирование фонограммы песни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5 минут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Default="00A67305" w:rsidP="00A67305">
            <w:pPr>
              <w:spacing w:after="135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договорная</w:t>
            </w:r>
          </w:p>
          <w:p w:rsidR="00566083" w:rsidRDefault="00566083" w:rsidP="00566083">
            <w:pPr>
              <w:spacing w:after="0"/>
              <w:ind w:left="284"/>
              <w:jc w:val="both"/>
              <w:rPr>
                <w:lang w:eastAsia="en-US"/>
              </w:rPr>
            </w:pPr>
          </w:p>
        </w:tc>
      </w:tr>
      <w:tr w:rsidR="00566083" w:rsidTr="00D271B1">
        <w:trPr>
          <w:trHeight w:val="73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запись презентации: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простая презентация</w:t>
            </w:r>
          </w:p>
          <w:p w:rsidR="00566083" w:rsidRDefault="00566083" w:rsidP="00566083">
            <w:pPr>
              <w:spacing w:after="135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сложная презентация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час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5 часов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Default="00A67305" w:rsidP="00A67305">
            <w:pPr>
              <w:spacing w:after="135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договорная</w:t>
            </w:r>
          </w:p>
          <w:p w:rsidR="00566083" w:rsidRDefault="00566083" w:rsidP="00566083">
            <w:pPr>
              <w:spacing w:after="0"/>
              <w:ind w:left="284"/>
              <w:jc w:val="both"/>
              <w:rPr>
                <w:lang w:eastAsia="en-US"/>
              </w:rPr>
            </w:pPr>
          </w:p>
        </w:tc>
        <w:bookmarkStart w:id="0" w:name="_GoBack"/>
        <w:bookmarkEnd w:id="0"/>
      </w:tr>
      <w:tr w:rsidR="00566083" w:rsidTr="00D271B1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видеоролика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час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Default="00A67305" w:rsidP="00A67305">
            <w:pPr>
              <w:spacing w:after="135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договорная</w:t>
            </w:r>
          </w:p>
          <w:p w:rsidR="00566083" w:rsidRDefault="00566083" w:rsidP="00566083">
            <w:pPr>
              <w:spacing w:after="0"/>
              <w:ind w:left="284"/>
              <w:jc w:val="both"/>
              <w:rPr>
                <w:lang w:eastAsia="en-US"/>
              </w:rPr>
            </w:pPr>
          </w:p>
        </w:tc>
      </w:tr>
      <w:tr w:rsidR="00566083" w:rsidTr="00D271B1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Видеозапись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час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Pr="00CF68CD" w:rsidRDefault="00A67305" w:rsidP="00566083">
            <w:pPr>
              <w:spacing w:after="0"/>
              <w:ind w:left="284"/>
              <w:jc w:val="both"/>
              <w:rPr>
                <w:i/>
                <w:lang w:eastAsia="en-US"/>
              </w:rPr>
            </w:pPr>
            <w:r w:rsidRPr="00CF68CD">
              <w:rPr>
                <w:i/>
                <w:lang w:eastAsia="en-US"/>
              </w:rPr>
              <w:t>500</w:t>
            </w:r>
          </w:p>
        </w:tc>
      </w:tr>
      <w:tr w:rsidR="00566083" w:rsidTr="00D271B1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Прокат: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сценических костюмов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оформительской ткани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реквизита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Default="00A67305" w:rsidP="00566083">
            <w:pPr>
              <w:spacing w:after="135"/>
              <w:ind w:left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  <w:p w:rsidR="00566083" w:rsidRDefault="00566083" w:rsidP="00566083">
            <w:pPr>
              <w:spacing w:after="135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договорная</w:t>
            </w:r>
          </w:p>
          <w:p w:rsidR="00566083" w:rsidRDefault="00566083" w:rsidP="00566083">
            <w:pPr>
              <w:spacing w:after="135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договорная</w:t>
            </w:r>
          </w:p>
        </w:tc>
      </w:tr>
      <w:tr w:rsidR="00566083" w:rsidTr="00D271B1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набор текста: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простой текст А-4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сложный текст (графики, диаграммы и др.)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5 минут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30 минут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Default="00A67305" w:rsidP="00A67305">
            <w:pPr>
              <w:spacing w:after="135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договорная</w:t>
            </w:r>
          </w:p>
          <w:p w:rsidR="00566083" w:rsidRDefault="00566083" w:rsidP="00566083">
            <w:pPr>
              <w:spacing w:after="0"/>
              <w:ind w:left="284"/>
              <w:jc w:val="both"/>
              <w:rPr>
                <w:lang w:eastAsia="en-US"/>
              </w:rPr>
            </w:pPr>
          </w:p>
        </w:tc>
      </w:tr>
      <w:tr w:rsidR="00566083" w:rsidTr="00D271B1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Распечатка документа на принтере А-4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1 минута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jc w:val="both"/>
              <w:rPr>
                <w:lang w:eastAsia="en-US"/>
              </w:rPr>
            </w:pPr>
          </w:p>
        </w:tc>
      </w:tr>
      <w:tr w:rsidR="00566083" w:rsidTr="00D271B1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Сканирование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 редактированием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3 минуты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час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Pr="00CF68CD" w:rsidRDefault="00A67305" w:rsidP="00CF68CD">
            <w:pPr>
              <w:spacing w:after="135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договорная</w:t>
            </w:r>
          </w:p>
        </w:tc>
      </w:tr>
      <w:tr w:rsidR="00566083" w:rsidTr="00D271B1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посуды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договорная</w:t>
            </w:r>
          </w:p>
        </w:tc>
      </w:tr>
      <w:tr w:rsidR="00566083" w:rsidTr="00D271B1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банкетных столов и стульев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договорная</w:t>
            </w:r>
          </w:p>
        </w:tc>
      </w:tr>
      <w:tr w:rsidR="00566083" w:rsidTr="00D271B1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кухонного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договорная</w:t>
            </w:r>
          </w:p>
        </w:tc>
      </w:tr>
    </w:tbl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66083" w:rsidRDefault="00566083" w:rsidP="00566083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ind w:left="284"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Порядок контроля за исполнением муниципального задания</w:t>
      </w:r>
    </w:p>
    <w:p w:rsidR="00566083" w:rsidRDefault="00566083" w:rsidP="00566083">
      <w:pPr>
        <w:pStyle w:val="a3"/>
        <w:shd w:val="clear" w:color="auto" w:fill="FFFFFF"/>
        <w:spacing w:after="0" w:line="270" w:lineRule="atLeast"/>
        <w:ind w:left="284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976"/>
        <w:gridCol w:w="4536"/>
      </w:tblGrid>
      <w:tr w:rsidR="00566083" w:rsidTr="00566083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747C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r w:rsidR="005747CC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747CC">
              <w:rPr>
                <w:rFonts w:ascii="Times New Roman" w:eastAsia="Times New Roman" w:hAnsi="Times New Roman" w:cs="Times New Roman"/>
                <w:sz w:val="20"/>
                <w:szCs w:val="20"/>
              </w:rPr>
              <w:t>Кирбяйский</w:t>
            </w:r>
            <w:proofErr w:type="spellEnd"/>
            <w:r w:rsidR="00574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национальный наслег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осуществляющие контроль за исполнением муниципальной услуги</w:t>
            </w:r>
          </w:p>
        </w:tc>
      </w:tr>
      <w:tr w:rsidR="00566083" w:rsidTr="00566083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16"/>
              </w:numPr>
              <w:spacing w:before="100" w:beforeAutospacing="1" w:after="0" w:line="270" w:lineRule="atLeast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 проверка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совет по культуре администрации МР «Оленекский эвенкийский национальный район»</w:t>
            </w:r>
          </w:p>
        </w:tc>
      </w:tr>
      <w:tr w:rsidR="00566083" w:rsidTr="00566083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17"/>
              </w:numPr>
              <w:spacing w:before="100" w:beforeAutospacing="1" w:after="0" w:line="270" w:lineRule="atLeast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отчетности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Контрольно-ревизионная комиссия МР «Оленекский эвенкийский национальный район»</w:t>
            </w:r>
          </w:p>
        </w:tc>
      </w:tr>
    </w:tbl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8. Требования к отчетности об исполнении муниципального задания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8.1. Форма отчета об исполнении муниципального задания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</w:p>
    <w:tbl>
      <w:tblPr>
        <w:tblW w:w="14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1397"/>
        <w:gridCol w:w="1876"/>
        <w:gridCol w:w="2038"/>
        <w:gridCol w:w="2835"/>
        <w:gridCol w:w="3828"/>
      </w:tblGrid>
      <w:tr w:rsidR="00566083" w:rsidTr="00D271B1"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жденное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муниципальном задании на отчетный период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Фактическое значение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отчётный период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Характеристика причин отклонений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запланированных значений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Источник(и) информации о фактическом значении показателя</w:t>
            </w:r>
          </w:p>
        </w:tc>
      </w:tr>
      <w:tr w:rsidR="00566083" w:rsidTr="00D271B1">
        <w:tc>
          <w:tcPr>
            <w:tcW w:w="147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Объемы оказываемой муниципальной услуги</w:t>
            </w:r>
          </w:p>
        </w:tc>
      </w:tr>
      <w:tr w:rsidR="00566083" w:rsidTr="00D271B1">
        <w:tc>
          <w:tcPr>
            <w:tcW w:w="2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1.количество проведенных мероприятий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B53A40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B53A40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Отчетность бюджетного учреждения культуры</w:t>
            </w:r>
          </w:p>
        </w:tc>
      </w:tr>
      <w:tr w:rsidR="00566083" w:rsidTr="00D271B1">
        <w:tc>
          <w:tcPr>
            <w:tcW w:w="2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2.Число зрителей (охват)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B53A40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1345</w:t>
            </w:r>
            <w:r w:rsidR="0056608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кварталам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квартал - </w:t>
            </w:r>
            <w:r w:rsidR="00B53A4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квартал – </w:t>
            </w:r>
            <w:r w:rsidR="00B53A4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квартал – </w:t>
            </w:r>
            <w:r w:rsidR="00B53A40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  <w:p w:rsidR="00566083" w:rsidRDefault="00566083" w:rsidP="00B53A40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квартал - </w:t>
            </w:r>
            <w:r w:rsidR="00B53A4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804D5A" w:rsidP="003D593A">
            <w:pPr>
              <w:pStyle w:val="a4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1345 </w:t>
            </w:r>
            <w:r w:rsidR="00566083">
              <w:rPr>
                <w:rFonts w:eastAsia="Times New Roman"/>
              </w:rPr>
              <w:t xml:space="preserve"> в</w:t>
            </w:r>
            <w:proofErr w:type="gramEnd"/>
            <w:r w:rsidR="00566083">
              <w:rPr>
                <w:rFonts w:eastAsia="Times New Roman"/>
              </w:rPr>
              <w:t xml:space="preserve"> т.ч по кварталам1 квартал- </w:t>
            </w:r>
            <w:r>
              <w:rPr>
                <w:rFonts w:eastAsia="Times New Roman"/>
              </w:rPr>
              <w:t xml:space="preserve"> 400</w:t>
            </w:r>
          </w:p>
          <w:p w:rsidR="00566083" w:rsidRDefault="00566083" w:rsidP="003D593A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квартал- </w:t>
            </w:r>
            <w:r w:rsidR="00804D5A">
              <w:rPr>
                <w:rFonts w:eastAsia="Times New Roman"/>
              </w:rPr>
              <w:t xml:space="preserve"> 400</w:t>
            </w:r>
          </w:p>
          <w:p w:rsidR="00566083" w:rsidRDefault="00566083" w:rsidP="003D593A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квартал- </w:t>
            </w:r>
            <w:r w:rsidR="00804D5A">
              <w:rPr>
                <w:rFonts w:eastAsia="Times New Roman"/>
              </w:rPr>
              <w:t xml:space="preserve"> 245</w:t>
            </w:r>
          </w:p>
          <w:p w:rsidR="00566083" w:rsidRDefault="00566083" w:rsidP="003D593A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квартал- </w:t>
            </w:r>
            <w:r w:rsidR="00804D5A">
              <w:rPr>
                <w:rFonts w:eastAsia="Times New Roman"/>
              </w:rPr>
              <w:t xml:space="preserve"> 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D271B1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предоставляемых услуг, улучшение материально-технической базы М</w:t>
            </w:r>
            <w:r w:rsidR="00D271B1">
              <w:rPr>
                <w:rFonts w:ascii="Times New Roman" w:eastAsia="Times New Roman" w:hAnsi="Times New Roman" w:cs="Times New Roman"/>
                <w:sz w:val="20"/>
                <w:szCs w:val="20"/>
              </w:rPr>
              <w:t>БУ МЭЦЭК «</w:t>
            </w:r>
            <w:proofErr w:type="spellStart"/>
            <w:r w:rsidR="00D271B1">
              <w:rPr>
                <w:rFonts w:ascii="Times New Roman" w:eastAsia="Times New Roman" w:hAnsi="Times New Roman" w:cs="Times New Roman"/>
                <w:sz w:val="20"/>
                <w:szCs w:val="20"/>
              </w:rPr>
              <w:t>Илькээни</w:t>
            </w:r>
            <w:proofErr w:type="spellEnd"/>
            <w:r w:rsidR="00D271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учета кружковой работы учреждения, форма № 7-НК «Сведения об учреждении культурно-досугового типа»</w:t>
            </w:r>
          </w:p>
        </w:tc>
      </w:tr>
      <w:tr w:rsidR="00566083" w:rsidTr="00D271B1">
        <w:tc>
          <w:tcPr>
            <w:tcW w:w="2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3.Количество культурно-досуговых формирований, постоянно действующих в течение года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 w:rsidR="00D5587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 w:rsidR="00D5587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учета кружковой работы учреждения, форма № 7-НК «Сведения об учреждении культурно-досугового типа»</w:t>
            </w:r>
          </w:p>
        </w:tc>
      </w:tr>
      <w:tr w:rsidR="00566083" w:rsidTr="00D271B1">
        <w:tc>
          <w:tcPr>
            <w:tcW w:w="2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4.Количество  участников культурно-досуговых формирований, постоянно действующих в течение года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887455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887455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участников клубных формирований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учета кружковой работы учреждения, форма № 7-НК «Сведения об учреждении культурно-досугового типа</w:t>
            </w:r>
          </w:p>
        </w:tc>
      </w:tr>
      <w:tr w:rsidR="00566083" w:rsidTr="00D271B1">
        <w:tc>
          <w:tcPr>
            <w:tcW w:w="2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5.Отсутствие обоснованных жалоб на действия работников учреждения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887455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нет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887455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083" w:rsidTr="00D271B1">
        <w:tc>
          <w:tcPr>
            <w:tcW w:w="147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оказываемой муниципальной услуги</w:t>
            </w:r>
          </w:p>
        </w:tc>
      </w:tr>
      <w:tr w:rsidR="00566083" w:rsidTr="00D271B1">
        <w:tc>
          <w:tcPr>
            <w:tcW w:w="2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1.Доля населения, участвующего в  кружковой работе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887455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8,7</w:t>
            </w:r>
            <w:r w:rsidR="0056608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887455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8,7</w:t>
            </w:r>
            <w:r w:rsidR="0056608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учета кружковой работы учреждения</w:t>
            </w:r>
          </w:p>
        </w:tc>
      </w:tr>
      <w:tr w:rsidR="00566083" w:rsidTr="00D271B1">
        <w:tc>
          <w:tcPr>
            <w:tcW w:w="2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2.Уровень удовлетворенности населения качеством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доступностью кружковой работы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71%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опроса населения</w:t>
            </w:r>
          </w:p>
        </w:tc>
      </w:tr>
    </w:tbl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8.2. Сроки представления отчетов об исполнении муниципального задания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</w:p>
    <w:tbl>
      <w:tblPr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3"/>
      </w:tblGrid>
      <w:tr w:rsidR="00566083" w:rsidTr="00566083"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      </w:r>
          </w:p>
        </w:tc>
      </w:tr>
    </w:tbl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8.3. Иные требования к отчетности об исполнении муниципального задания</w:t>
      </w:r>
    </w:p>
    <w:p w:rsidR="00566083" w:rsidRDefault="00566083" w:rsidP="00566083">
      <w:pPr>
        <w:shd w:val="clear" w:color="auto" w:fill="FFFFFF"/>
        <w:spacing w:after="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</w:p>
    <w:tbl>
      <w:tblPr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3"/>
      </w:tblGrid>
      <w:tr w:rsidR="00566083" w:rsidTr="00566083"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      </w:r>
          </w:p>
        </w:tc>
      </w:tr>
    </w:tbl>
    <w:p w:rsidR="00566083" w:rsidRDefault="00566083" w:rsidP="00566083">
      <w:pPr>
        <w:pStyle w:val="a3"/>
        <w:shd w:val="clear" w:color="auto" w:fill="FFFFFF"/>
        <w:spacing w:after="0" w:line="270" w:lineRule="atLeast"/>
        <w:ind w:left="284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66083" w:rsidRDefault="00566083" w:rsidP="00566083">
      <w:pPr>
        <w:pStyle w:val="a3"/>
        <w:numPr>
          <w:ilvl w:val="1"/>
          <w:numId w:val="14"/>
        </w:numPr>
        <w:shd w:val="clear" w:color="auto" w:fill="FFFFFF"/>
        <w:spacing w:after="0" w:line="270" w:lineRule="atLeast"/>
        <w:ind w:left="284"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Иная информация, необходимая для исполнения (контроля за исполнением) муниципального задания</w:t>
      </w:r>
    </w:p>
    <w:p w:rsidR="00566083" w:rsidRDefault="00566083" w:rsidP="00566083">
      <w:pPr>
        <w:pStyle w:val="a3"/>
        <w:shd w:val="clear" w:color="auto" w:fill="FFFFFF"/>
        <w:spacing w:after="0" w:line="270" w:lineRule="atLeast"/>
        <w:ind w:left="284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81"/>
        <w:gridCol w:w="1701"/>
        <w:gridCol w:w="1370"/>
        <w:gridCol w:w="1985"/>
        <w:gridCol w:w="1984"/>
      </w:tblGrid>
      <w:tr w:rsidR="00566083" w:rsidTr="00566083">
        <w:tc>
          <w:tcPr>
            <w:tcW w:w="11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усмотрению ГРБС.</w:t>
            </w:r>
          </w:p>
        </w:tc>
      </w:tr>
      <w:tr w:rsidR="00566083" w:rsidTr="00566083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numPr>
                <w:ilvl w:val="0"/>
                <w:numId w:val="18"/>
              </w:numPr>
              <w:spacing w:before="100" w:beforeAutospacing="1" w:after="100" w:afterAutospacing="1" w:line="270" w:lineRule="atLeast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(или мотивированный отказ в предоставлении) информации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83" w:rsidRDefault="00566083" w:rsidP="00566083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отчет учреждения</w:t>
            </w:r>
          </w:p>
        </w:tc>
      </w:tr>
    </w:tbl>
    <w:p w:rsidR="00566083" w:rsidRDefault="00566083" w:rsidP="00566083">
      <w:pPr>
        <w:shd w:val="clear" w:color="auto" w:fill="FFFFFF"/>
        <w:spacing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66083" w:rsidRDefault="00566083" w:rsidP="00566083">
      <w:pPr>
        <w:shd w:val="clear" w:color="auto" w:fill="FFFFFF"/>
        <w:spacing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66083" w:rsidRDefault="00566083" w:rsidP="00566083">
      <w:pPr>
        <w:shd w:val="clear" w:color="auto" w:fill="FFFFFF"/>
        <w:spacing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  <w:t xml:space="preserve">Опубликовано </w:t>
      </w:r>
    </w:p>
    <w:p w:rsidR="003538B7" w:rsidRPr="00150533" w:rsidRDefault="003538B7" w:rsidP="00566083">
      <w:pPr>
        <w:ind w:left="284"/>
      </w:pPr>
    </w:p>
    <w:sectPr w:rsidR="003538B7" w:rsidRPr="00150533" w:rsidSect="00150533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BF1"/>
    <w:multiLevelType w:val="multilevel"/>
    <w:tmpl w:val="B0BA77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B5923"/>
    <w:multiLevelType w:val="multilevel"/>
    <w:tmpl w:val="C44C4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640E4"/>
    <w:multiLevelType w:val="multilevel"/>
    <w:tmpl w:val="6A70D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C7DC4"/>
    <w:multiLevelType w:val="multilevel"/>
    <w:tmpl w:val="85E6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B1D2C"/>
    <w:multiLevelType w:val="multilevel"/>
    <w:tmpl w:val="8AB26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F271F"/>
    <w:multiLevelType w:val="multilevel"/>
    <w:tmpl w:val="364A2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F306C"/>
    <w:multiLevelType w:val="multilevel"/>
    <w:tmpl w:val="A51A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B4715"/>
    <w:multiLevelType w:val="multilevel"/>
    <w:tmpl w:val="89FE6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A22D6"/>
    <w:multiLevelType w:val="multilevel"/>
    <w:tmpl w:val="358E0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91CE0"/>
    <w:multiLevelType w:val="multilevel"/>
    <w:tmpl w:val="0D48B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9531DA"/>
    <w:multiLevelType w:val="multilevel"/>
    <w:tmpl w:val="874E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8A47C3"/>
    <w:multiLevelType w:val="multilevel"/>
    <w:tmpl w:val="AFDE5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B626F"/>
    <w:multiLevelType w:val="multilevel"/>
    <w:tmpl w:val="193A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B60CA"/>
    <w:multiLevelType w:val="multilevel"/>
    <w:tmpl w:val="DCCC3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384212"/>
    <w:multiLevelType w:val="multilevel"/>
    <w:tmpl w:val="D178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65BD5"/>
    <w:multiLevelType w:val="multilevel"/>
    <w:tmpl w:val="ABC2E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359D3"/>
    <w:multiLevelType w:val="multilevel"/>
    <w:tmpl w:val="6316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F28EA"/>
    <w:multiLevelType w:val="multilevel"/>
    <w:tmpl w:val="AAE8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D0E"/>
    <w:rsid w:val="000648F2"/>
    <w:rsid w:val="00075A2E"/>
    <w:rsid w:val="000965BD"/>
    <w:rsid w:val="00117890"/>
    <w:rsid w:val="00124FBA"/>
    <w:rsid w:val="00150533"/>
    <w:rsid w:val="002C08C5"/>
    <w:rsid w:val="003538B7"/>
    <w:rsid w:val="003A7D65"/>
    <w:rsid w:val="003D593A"/>
    <w:rsid w:val="00466CFD"/>
    <w:rsid w:val="004E5F1F"/>
    <w:rsid w:val="00517ACA"/>
    <w:rsid w:val="00524F02"/>
    <w:rsid w:val="00566083"/>
    <w:rsid w:val="005747CC"/>
    <w:rsid w:val="00592A0B"/>
    <w:rsid w:val="005A6252"/>
    <w:rsid w:val="006070E4"/>
    <w:rsid w:val="00804D5A"/>
    <w:rsid w:val="00887455"/>
    <w:rsid w:val="00897EBF"/>
    <w:rsid w:val="008F1293"/>
    <w:rsid w:val="00965D0E"/>
    <w:rsid w:val="00A67305"/>
    <w:rsid w:val="00B53A40"/>
    <w:rsid w:val="00CF68CD"/>
    <w:rsid w:val="00D271B1"/>
    <w:rsid w:val="00D5587B"/>
    <w:rsid w:val="00D74351"/>
    <w:rsid w:val="00E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0483"/>
  <w15:docId w15:val="{DFF77682-E120-4513-8AC8-3AF146DE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52"/>
  </w:style>
  <w:style w:type="paragraph" w:styleId="1">
    <w:name w:val="heading 1"/>
    <w:basedOn w:val="a"/>
    <w:next w:val="a"/>
    <w:link w:val="10"/>
    <w:uiPriority w:val="9"/>
    <w:qFormat/>
    <w:rsid w:val="00075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0E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75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75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23</cp:revision>
  <dcterms:created xsi:type="dcterms:W3CDTF">2019-11-18T02:53:00Z</dcterms:created>
  <dcterms:modified xsi:type="dcterms:W3CDTF">2019-11-21T03:07:00Z</dcterms:modified>
</cp:coreProperties>
</file>